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979"/>
      </w:tblGrid>
      <w:tr w:rsidR="009E732B" w:rsidRPr="00891AE0" w14:paraId="45DFB318" w14:textId="77777777" w:rsidTr="007864E6">
        <w:tc>
          <w:tcPr>
            <w:tcW w:w="9062" w:type="dxa"/>
            <w:gridSpan w:val="3"/>
            <w:shd w:val="clear" w:color="auto" w:fill="BFBFBF" w:themeFill="background1" w:themeFillShade="BF"/>
          </w:tcPr>
          <w:p w14:paraId="5AB7525D" w14:textId="77777777" w:rsidR="009E732B" w:rsidRPr="00891AE0" w:rsidRDefault="009E732B" w:rsidP="00CD1C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91AE0">
              <w:rPr>
                <w:rFonts w:ascii="Arial" w:hAnsi="Arial" w:cs="Arial"/>
                <w:b/>
                <w:sz w:val="20"/>
              </w:rPr>
              <w:t>Jour 1</w:t>
            </w:r>
          </w:p>
        </w:tc>
      </w:tr>
      <w:tr w:rsidR="007864E6" w:rsidRPr="00891AE0" w14:paraId="44228B4D" w14:textId="77777777" w:rsidTr="00CD1CD8">
        <w:tc>
          <w:tcPr>
            <w:tcW w:w="1555" w:type="dxa"/>
          </w:tcPr>
          <w:p w14:paraId="31E67C7B" w14:textId="77777777" w:rsidR="007864E6" w:rsidRPr="00891AE0" w:rsidRDefault="007864E6" w:rsidP="007864E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91AE0">
              <w:rPr>
                <w:rFonts w:ascii="Arial" w:hAnsi="Arial" w:cs="Arial"/>
                <w:b/>
                <w:sz w:val="20"/>
              </w:rPr>
              <w:t>Horaires</w:t>
            </w:r>
          </w:p>
        </w:tc>
        <w:tc>
          <w:tcPr>
            <w:tcW w:w="5528" w:type="dxa"/>
          </w:tcPr>
          <w:p w14:paraId="72424F93" w14:textId="77777777" w:rsidR="007864E6" w:rsidRPr="00891AE0" w:rsidRDefault="007864E6" w:rsidP="007864E6">
            <w:pPr>
              <w:pStyle w:val="Paragraphedeliste"/>
              <w:jc w:val="center"/>
              <w:rPr>
                <w:rFonts w:ascii="Arial" w:hAnsi="Arial" w:cs="Arial"/>
                <w:b/>
                <w:sz w:val="20"/>
              </w:rPr>
            </w:pPr>
            <w:r w:rsidRPr="00891AE0">
              <w:rPr>
                <w:rFonts w:ascii="Arial" w:hAnsi="Arial" w:cs="Arial"/>
                <w:b/>
                <w:sz w:val="20"/>
              </w:rPr>
              <w:t>Descriptions</w:t>
            </w:r>
          </w:p>
        </w:tc>
        <w:tc>
          <w:tcPr>
            <w:tcW w:w="1979" w:type="dxa"/>
          </w:tcPr>
          <w:p w14:paraId="74F3B2E2" w14:textId="77777777" w:rsidR="007864E6" w:rsidRPr="00891AE0" w:rsidRDefault="007864E6" w:rsidP="007864E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91AE0">
              <w:rPr>
                <w:rFonts w:ascii="Arial" w:hAnsi="Arial" w:cs="Arial"/>
                <w:b/>
                <w:sz w:val="20"/>
              </w:rPr>
              <w:t>Acteurs</w:t>
            </w:r>
          </w:p>
        </w:tc>
      </w:tr>
      <w:tr w:rsidR="009E732B" w:rsidRPr="00891AE0" w14:paraId="64B4A15A" w14:textId="77777777" w:rsidTr="00CD1CD8">
        <w:tc>
          <w:tcPr>
            <w:tcW w:w="1555" w:type="dxa"/>
          </w:tcPr>
          <w:p w14:paraId="7C46E4E8" w14:textId="6536F702" w:rsidR="009E732B" w:rsidRPr="00891AE0" w:rsidRDefault="00975B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9E732B" w:rsidRPr="00891AE0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3</w:t>
            </w:r>
            <w:r w:rsidR="009E732B" w:rsidRPr="00891AE0">
              <w:rPr>
                <w:rFonts w:ascii="Arial" w:hAnsi="Arial" w:cs="Arial"/>
                <w:sz w:val="20"/>
              </w:rPr>
              <w:t>0 à 8H</w:t>
            </w:r>
            <w:r w:rsidR="0063374E">
              <w:rPr>
                <w:rFonts w:ascii="Arial" w:hAnsi="Arial" w:cs="Arial"/>
                <w:sz w:val="20"/>
              </w:rPr>
              <w:t>0</w:t>
            </w:r>
            <w:r w:rsidR="009E732B" w:rsidRPr="00891AE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528" w:type="dxa"/>
          </w:tcPr>
          <w:p w14:paraId="46C8939D" w14:textId="77777777" w:rsidR="009E732B" w:rsidRPr="00891AE0" w:rsidRDefault="009E732B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Aménagement et identification (« Examen ») de la salle, postes informatiques et numérotation de chaque place candidat</w:t>
            </w:r>
          </w:p>
          <w:p w14:paraId="17D3C747" w14:textId="77777777" w:rsidR="00CD1CD8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Vérification des connexions (Internet, suite bureautique, imprimantes)</w:t>
            </w:r>
          </w:p>
          <w:p w14:paraId="3290AF15" w14:textId="77777777" w:rsidR="00CD1CD8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Mise à disposition des fournitures</w:t>
            </w:r>
          </w:p>
        </w:tc>
        <w:tc>
          <w:tcPr>
            <w:tcW w:w="1979" w:type="dxa"/>
          </w:tcPr>
          <w:p w14:paraId="73998C9F" w14:textId="77777777" w:rsidR="009E732B" w:rsidRPr="00891AE0" w:rsidRDefault="009E732B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 xml:space="preserve">Responsable de session + </w:t>
            </w:r>
            <w:r w:rsidR="00CD1CD8" w:rsidRPr="00891AE0">
              <w:rPr>
                <w:rFonts w:ascii="Arial" w:hAnsi="Arial" w:cs="Arial"/>
                <w:sz w:val="20"/>
              </w:rPr>
              <w:t xml:space="preserve">le </w:t>
            </w:r>
            <w:r w:rsidRPr="00891AE0">
              <w:rPr>
                <w:rFonts w:ascii="Arial" w:hAnsi="Arial" w:cs="Arial"/>
                <w:sz w:val="20"/>
              </w:rPr>
              <w:t>surveillant</w:t>
            </w:r>
          </w:p>
        </w:tc>
      </w:tr>
      <w:tr w:rsidR="009E732B" w:rsidRPr="00891AE0" w14:paraId="370AD285" w14:textId="77777777" w:rsidTr="00CD1CD8">
        <w:tc>
          <w:tcPr>
            <w:tcW w:w="1555" w:type="dxa"/>
          </w:tcPr>
          <w:p w14:paraId="009EE1A0" w14:textId="3A0E3FDB" w:rsidR="009E732B" w:rsidRPr="00891AE0" w:rsidRDefault="009E732B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8H</w:t>
            </w:r>
            <w:r w:rsidR="00BB3530">
              <w:rPr>
                <w:rFonts w:ascii="Arial" w:hAnsi="Arial" w:cs="Arial"/>
                <w:sz w:val="20"/>
              </w:rPr>
              <w:t>0</w:t>
            </w:r>
            <w:r w:rsidRPr="00891AE0">
              <w:rPr>
                <w:rFonts w:ascii="Arial" w:hAnsi="Arial" w:cs="Arial"/>
                <w:sz w:val="20"/>
              </w:rPr>
              <w:t xml:space="preserve">0 à </w:t>
            </w:r>
            <w:r w:rsidR="00CD1CD8" w:rsidRPr="00891AE0">
              <w:rPr>
                <w:rFonts w:ascii="Arial" w:hAnsi="Arial" w:cs="Arial"/>
                <w:sz w:val="20"/>
              </w:rPr>
              <w:t>8</w:t>
            </w:r>
            <w:r w:rsidRPr="00891AE0">
              <w:rPr>
                <w:rFonts w:ascii="Arial" w:hAnsi="Arial" w:cs="Arial"/>
                <w:sz w:val="20"/>
              </w:rPr>
              <w:t>H</w:t>
            </w:r>
            <w:r w:rsidR="000737B6">
              <w:rPr>
                <w:rFonts w:ascii="Arial" w:hAnsi="Arial" w:cs="Arial"/>
                <w:sz w:val="20"/>
              </w:rPr>
              <w:t>2</w:t>
            </w:r>
            <w:r w:rsidR="00CD1CD8" w:rsidRPr="00891AE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528" w:type="dxa"/>
          </w:tcPr>
          <w:p w14:paraId="6A426820" w14:textId="77777777" w:rsidR="00CD1CD8" w:rsidRPr="00891AE0" w:rsidRDefault="009E732B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Accueil des candidats</w:t>
            </w:r>
          </w:p>
          <w:p w14:paraId="10A18BE4" w14:textId="77777777" w:rsidR="00CD1CD8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Récupération des sacs, les téléphones portables des candidats sont éteints</w:t>
            </w:r>
          </w:p>
          <w:p w14:paraId="208056DD" w14:textId="77777777" w:rsidR="009E732B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Vérification des convocations et identité des candidats</w:t>
            </w:r>
          </w:p>
        </w:tc>
        <w:tc>
          <w:tcPr>
            <w:tcW w:w="1979" w:type="dxa"/>
          </w:tcPr>
          <w:p w14:paraId="76911620" w14:textId="77777777" w:rsidR="009E732B" w:rsidRPr="00891AE0" w:rsidRDefault="00CD1CD8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Le surveillant</w:t>
            </w:r>
          </w:p>
        </w:tc>
      </w:tr>
      <w:tr w:rsidR="009E732B" w:rsidRPr="00891AE0" w14:paraId="0E4D22E8" w14:textId="77777777" w:rsidTr="00CD1CD8">
        <w:tc>
          <w:tcPr>
            <w:tcW w:w="1555" w:type="dxa"/>
          </w:tcPr>
          <w:p w14:paraId="353B0CC3" w14:textId="786BAEE7" w:rsidR="009E732B" w:rsidRPr="00891AE0" w:rsidRDefault="00CD1CD8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8H</w:t>
            </w:r>
            <w:r w:rsidR="000737B6">
              <w:rPr>
                <w:rFonts w:ascii="Arial" w:hAnsi="Arial" w:cs="Arial"/>
                <w:sz w:val="20"/>
              </w:rPr>
              <w:t>2</w:t>
            </w:r>
            <w:r w:rsidRPr="00891AE0">
              <w:rPr>
                <w:rFonts w:ascii="Arial" w:hAnsi="Arial" w:cs="Arial"/>
                <w:sz w:val="20"/>
              </w:rPr>
              <w:t xml:space="preserve">0 à </w:t>
            </w:r>
            <w:r w:rsidR="000737B6">
              <w:rPr>
                <w:rFonts w:ascii="Arial" w:hAnsi="Arial" w:cs="Arial"/>
                <w:sz w:val="20"/>
              </w:rPr>
              <w:t>8</w:t>
            </w:r>
            <w:r w:rsidRPr="00891AE0">
              <w:rPr>
                <w:rFonts w:ascii="Arial" w:hAnsi="Arial" w:cs="Arial"/>
                <w:sz w:val="20"/>
              </w:rPr>
              <w:t>H</w:t>
            </w:r>
            <w:r w:rsidR="00091D19">
              <w:rPr>
                <w:rFonts w:ascii="Arial" w:hAnsi="Arial" w:cs="Arial"/>
                <w:sz w:val="20"/>
              </w:rPr>
              <w:t>3</w:t>
            </w:r>
            <w:r w:rsidRPr="00891AE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528" w:type="dxa"/>
          </w:tcPr>
          <w:p w14:paraId="35656384" w14:textId="77777777" w:rsidR="00CD1CD8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 xml:space="preserve">Le responsable de session va chercher le sujet dans le coffre </w:t>
            </w:r>
          </w:p>
          <w:p w14:paraId="0DA78E28" w14:textId="77777777" w:rsidR="00CD1CD8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Ouverture avec un des candidats le pli</w:t>
            </w:r>
          </w:p>
          <w:p w14:paraId="700547C8" w14:textId="77777777" w:rsidR="00CD1CD8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 xml:space="preserve">Récupération des documents candidat, </w:t>
            </w:r>
          </w:p>
          <w:p w14:paraId="159FA6CA" w14:textId="77777777" w:rsidR="009E732B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Distribution à chacun des candidats du sujet</w:t>
            </w:r>
          </w:p>
        </w:tc>
        <w:tc>
          <w:tcPr>
            <w:tcW w:w="1979" w:type="dxa"/>
          </w:tcPr>
          <w:p w14:paraId="28CE52D9" w14:textId="77777777" w:rsidR="009E732B" w:rsidRPr="00891AE0" w:rsidRDefault="00CD1CD8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Responsable de session</w:t>
            </w:r>
          </w:p>
        </w:tc>
      </w:tr>
      <w:tr w:rsidR="009E732B" w:rsidRPr="00891AE0" w14:paraId="4A7D5EAA" w14:textId="77777777" w:rsidTr="00CD1CD8">
        <w:tc>
          <w:tcPr>
            <w:tcW w:w="1555" w:type="dxa"/>
          </w:tcPr>
          <w:p w14:paraId="4040CA1D" w14:textId="1C7DA5DD" w:rsidR="009E732B" w:rsidRPr="00891AE0" w:rsidRDefault="0011240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CD1CD8" w:rsidRPr="00891AE0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3</w:t>
            </w:r>
            <w:r w:rsidR="00CD1CD8" w:rsidRPr="00891AE0">
              <w:rPr>
                <w:rFonts w:ascii="Arial" w:hAnsi="Arial" w:cs="Arial"/>
                <w:sz w:val="20"/>
              </w:rPr>
              <w:t>0 à 1</w:t>
            </w:r>
            <w:r>
              <w:rPr>
                <w:rFonts w:ascii="Arial" w:hAnsi="Arial" w:cs="Arial"/>
                <w:sz w:val="20"/>
              </w:rPr>
              <w:t>2</w:t>
            </w:r>
            <w:r w:rsidR="00CD1CD8" w:rsidRPr="00891AE0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528" w:type="dxa"/>
          </w:tcPr>
          <w:p w14:paraId="10969E58" w14:textId="77777777" w:rsidR="009E732B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Epreuve écrite</w:t>
            </w:r>
          </w:p>
          <w:p w14:paraId="7D454758" w14:textId="77777777" w:rsidR="007864E6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 xml:space="preserve">Chaque impression est signalée par le candidat au surveillant qui se déplace </w:t>
            </w:r>
            <w:r w:rsidR="007864E6" w:rsidRPr="00891AE0">
              <w:rPr>
                <w:rFonts w:ascii="Arial" w:hAnsi="Arial" w:cs="Arial"/>
                <w:sz w:val="20"/>
              </w:rPr>
              <w:t xml:space="preserve">jusqu’à l’imprimante pour le récupérer </w:t>
            </w:r>
            <w:r w:rsidRPr="00891AE0">
              <w:rPr>
                <w:rFonts w:ascii="Arial" w:hAnsi="Arial" w:cs="Arial"/>
                <w:sz w:val="20"/>
              </w:rPr>
              <w:t xml:space="preserve">et </w:t>
            </w:r>
            <w:r w:rsidR="007864E6" w:rsidRPr="00891AE0">
              <w:rPr>
                <w:rFonts w:ascii="Arial" w:hAnsi="Arial" w:cs="Arial"/>
                <w:sz w:val="20"/>
              </w:rPr>
              <w:t xml:space="preserve">le </w:t>
            </w:r>
            <w:r w:rsidRPr="00891AE0">
              <w:rPr>
                <w:rFonts w:ascii="Arial" w:hAnsi="Arial" w:cs="Arial"/>
                <w:sz w:val="20"/>
              </w:rPr>
              <w:t>remet au candidat concerné</w:t>
            </w:r>
            <w:r w:rsidR="007864E6" w:rsidRPr="00891AE0">
              <w:rPr>
                <w:rFonts w:ascii="Arial" w:hAnsi="Arial" w:cs="Arial"/>
                <w:sz w:val="20"/>
              </w:rPr>
              <w:t xml:space="preserve">. Le numéro du candidat doit figurer sur le document imprimé. Si ce n’est pas le cas, le surveillant détruit le document. </w:t>
            </w:r>
          </w:p>
          <w:p w14:paraId="65CEEFB4" w14:textId="2D32FDCC" w:rsidR="007864E6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 xml:space="preserve"> Lorsque le candidat a terminé son épreuve le surveillant récupère les travaux et tous les documents (sujet et brouillons) au plus tard à 1</w:t>
            </w:r>
            <w:r w:rsidR="006B0C73">
              <w:rPr>
                <w:rFonts w:ascii="Arial" w:hAnsi="Arial" w:cs="Arial"/>
                <w:sz w:val="20"/>
              </w:rPr>
              <w:t>2</w:t>
            </w:r>
            <w:r w:rsidRPr="00891AE0">
              <w:rPr>
                <w:rFonts w:ascii="Arial" w:hAnsi="Arial" w:cs="Arial"/>
                <w:sz w:val="20"/>
              </w:rPr>
              <w:t>H</w:t>
            </w:r>
            <w:r w:rsidR="006B0C73">
              <w:rPr>
                <w:rFonts w:ascii="Arial" w:hAnsi="Arial" w:cs="Arial"/>
                <w:sz w:val="20"/>
              </w:rPr>
              <w:t>30</w:t>
            </w:r>
            <w:r w:rsidRPr="00891AE0">
              <w:rPr>
                <w:rFonts w:ascii="Arial" w:hAnsi="Arial" w:cs="Arial"/>
                <w:sz w:val="20"/>
              </w:rPr>
              <w:t xml:space="preserve">. </w:t>
            </w:r>
          </w:p>
          <w:p w14:paraId="4ECECC98" w14:textId="77777777" w:rsidR="007864E6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 xml:space="preserve">Les candidats ayant terminé peuvent quitter la salle. </w:t>
            </w:r>
          </w:p>
          <w:p w14:paraId="6E8BB4E3" w14:textId="77777777" w:rsidR="00CD1CD8" w:rsidRPr="00891AE0" w:rsidRDefault="00CD1CD8" w:rsidP="00CD1C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Les productions sont placées au coffre</w:t>
            </w:r>
          </w:p>
        </w:tc>
        <w:tc>
          <w:tcPr>
            <w:tcW w:w="1979" w:type="dxa"/>
          </w:tcPr>
          <w:p w14:paraId="00A76839" w14:textId="77777777" w:rsidR="00CD1CD8" w:rsidRPr="00891AE0" w:rsidRDefault="00CD1CD8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Le surveillant</w:t>
            </w:r>
          </w:p>
          <w:p w14:paraId="3155FAA5" w14:textId="77777777" w:rsidR="009E732B" w:rsidRPr="00891AE0" w:rsidRDefault="00CD1CD8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Si besoin, il peut être ponctuellement remplacé par le responsable de session</w:t>
            </w:r>
          </w:p>
        </w:tc>
      </w:tr>
      <w:tr w:rsidR="007864E6" w:rsidRPr="00891AE0" w14:paraId="543E0F7A" w14:textId="77777777" w:rsidTr="00E35ECF">
        <w:tc>
          <w:tcPr>
            <w:tcW w:w="9062" w:type="dxa"/>
            <w:gridSpan w:val="3"/>
            <w:shd w:val="clear" w:color="auto" w:fill="BFBFBF" w:themeFill="background1" w:themeFillShade="BF"/>
          </w:tcPr>
          <w:p w14:paraId="46A5731E" w14:textId="77777777" w:rsidR="007864E6" w:rsidRPr="00891AE0" w:rsidRDefault="007864E6" w:rsidP="007864E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91AE0">
              <w:rPr>
                <w:rFonts w:ascii="Arial" w:hAnsi="Arial" w:cs="Arial"/>
                <w:b/>
                <w:sz w:val="20"/>
              </w:rPr>
              <w:t>Jour 2</w:t>
            </w:r>
          </w:p>
        </w:tc>
      </w:tr>
      <w:tr w:rsidR="009E732B" w:rsidRPr="00891AE0" w14:paraId="720A8698" w14:textId="77777777" w:rsidTr="00CD1CD8">
        <w:tc>
          <w:tcPr>
            <w:tcW w:w="1555" w:type="dxa"/>
          </w:tcPr>
          <w:p w14:paraId="6BE4A365" w14:textId="77777777" w:rsidR="009E732B" w:rsidRPr="00891AE0" w:rsidRDefault="007864E6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8H00 à 8H30</w:t>
            </w:r>
          </w:p>
        </w:tc>
        <w:tc>
          <w:tcPr>
            <w:tcW w:w="5528" w:type="dxa"/>
          </w:tcPr>
          <w:p w14:paraId="3D5D3EFF" w14:textId="77777777" w:rsidR="007864E6" w:rsidRPr="00891AE0" w:rsidRDefault="007864E6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Accueil du jury</w:t>
            </w:r>
          </w:p>
          <w:p w14:paraId="3D46864B" w14:textId="77777777" w:rsidR="007864E6" w:rsidRPr="00891AE0" w:rsidRDefault="007864E6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Vérification des identités et habilitations</w:t>
            </w:r>
          </w:p>
          <w:p w14:paraId="559AB3ED" w14:textId="77777777" w:rsidR="007864E6" w:rsidRPr="00891AE0" w:rsidRDefault="007864E6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Rappel du déroulement de la session du titre</w:t>
            </w:r>
          </w:p>
          <w:p w14:paraId="2AF56C48" w14:textId="77777777" w:rsidR="009E732B" w:rsidRPr="00891AE0" w:rsidRDefault="007864E6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Présentation des documents mis à leur disposition (référentiel du titre professionnel, sujet de la mise en situation écrite, dossiers professionnels candidats)</w:t>
            </w:r>
          </w:p>
        </w:tc>
        <w:tc>
          <w:tcPr>
            <w:tcW w:w="1979" w:type="dxa"/>
          </w:tcPr>
          <w:p w14:paraId="2447D030" w14:textId="77777777" w:rsidR="009E732B" w:rsidRPr="00891AE0" w:rsidRDefault="007864E6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Le responsable de session</w:t>
            </w:r>
          </w:p>
        </w:tc>
      </w:tr>
      <w:tr w:rsidR="009E732B" w:rsidRPr="00891AE0" w14:paraId="211FEA45" w14:textId="77777777" w:rsidTr="00CD1CD8">
        <w:tc>
          <w:tcPr>
            <w:tcW w:w="1555" w:type="dxa"/>
          </w:tcPr>
          <w:p w14:paraId="18DA6829" w14:textId="77777777" w:rsidR="009E732B" w:rsidRPr="00891AE0" w:rsidRDefault="007864E6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8H30 à 1</w:t>
            </w:r>
            <w:r w:rsidR="0085407F" w:rsidRPr="00891AE0">
              <w:rPr>
                <w:rFonts w:ascii="Arial" w:hAnsi="Arial" w:cs="Arial"/>
                <w:sz w:val="20"/>
              </w:rPr>
              <w:t>2</w:t>
            </w:r>
            <w:r w:rsidRPr="00891AE0">
              <w:rPr>
                <w:rFonts w:ascii="Arial" w:hAnsi="Arial" w:cs="Arial"/>
                <w:sz w:val="20"/>
              </w:rPr>
              <w:t>H</w:t>
            </w:r>
            <w:r w:rsidR="0085407F" w:rsidRPr="00891AE0">
              <w:rPr>
                <w:rFonts w:ascii="Arial" w:hAnsi="Arial" w:cs="Arial"/>
                <w:sz w:val="20"/>
              </w:rPr>
              <w:t>0</w:t>
            </w:r>
            <w:r w:rsidRPr="00891AE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528" w:type="dxa"/>
          </w:tcPr>
          <w:p w14:paraId="0DDAB8F3" w14:textId="77777777" w:rsidR="007864E6" w:rsidRPr="00891AE0" w:rsidRDefault="007864E6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Correction des travaux de chaque candidat (épreuve de mise en situation professionnelle écrite)</w:t>
            </w:r>
          </w:p>
          <w:p w14:paraId="1AF603C4" w14:textId="77777777" w:rsidR="009E732B" w:rsidRPr="00891AE0" w:rsidRDefault="007864E6" w:rsidP="0085407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 xml:space="preserve">Lecture du DP de chaque candidat et du livret d'Evaluations en Cours de Formation (ECF) </w:t>
            </w:r>
          </w:p>
        </w:tc>
        <w:tc>
          <w:tcPr>
            <w:tcW w:w="1979" w:type="dxa"/>
          </w:tcPr>
          <w:p w14:paraId="6AFB4699" w14:textId="77777777" w:rsidR="009E732B" w:rsidRPr="00891AE0" w:rsidRDefault="007864E6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Le Jury</w:t>
            </w:r>
          </w:p>
          <w:p w14:paraId="44D057F7" w14:textId="77777777" w:rsidR="007864E6" w:rsidRPr="00891AE0" w:rsidRDefault="007864E6">
            <w:pPr>
              <w:rPr>
                <w:rFonts w:ascii="Arial" w:hAnsi="Arial" w:cs="Arial"/>
                <w:sz w:val="20"/>
              </w:rPr>
            </w:pPr>
          </w:p>
          <w:p w14:paraId="07CB664A" w14:textId="77777777" w:rsidR="007864E6" w:rsidRPr="00891AE0" w:rsidRDefault="007864E6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Le Responsable de Session reste à disposition des membres du jury</w:t>
            </w:r>
          </w:p>
        </w:tc>
      </w:tr>
      <w:tr w:rsidR="0085407F" w:rsidRPr="00891AE0" w14:paraId="6CBB48D0" w14:textId="77777777" w:rsidTr="00CD1CD8">
        <w:tc>
          <w:tcPr>
            <w:tcW w:w="1555" w:type="dxa"/>
          </w:tcPr>
          <w:p w14:paraId="606B142F" w14:textId="77777777" w:rsidR="0085407F" w:rsidRPr="00891AE0" w:rsidRDefault="0085407F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8H30 à 12H00</w:t>
            </w:r>
          </w:p>
        </w:tc>
        <w:tc>
          <w:tcPr>
            <w:tcW w:w="5528" w:type="dxa"/>
          </w:tcPr>
          <w:p w14:paraId="06F234FB" w14:textId="77777777" w:rsidR="0085407F" w:rsidRPr="00891AE0" w:rsidRDefault="0085407F" w:rsidP="0085407F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Pendant que le jury corrige les travaux des candidats, le responsable de session prépare les salles pour le déroulement de l'épreuve orale</w:t>
            </w:r>
            <w:r w:rsidR="00891AE0" w:rsidRPr="00891AE0">
              <w:rPr>
                <w:rFonts w:ascii="Arial" w:hAnsi="Arial" w:cs="Arial"/>
                <w:sz w:val="20"/>
              </w:rPr>
              <w:t xml:space="preserve"> : </w:t>
            </w:r>
          </w:p>
          <w:p w14:paraId="14E735DC" w14:textId="77777777" w:rsidR="0085407F" w:rsidRPr="00891AE0" w:rsidRDefault="0085407F" w:rsidP="00891AE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Affichage sur la porte de chaque salle d'entretien "JURY d'EXAMEN", la liste des candidats devant être interrogés par le jury et les horaires de passage</w:t>
            </w:r>
            <w:r w:rsidR="00891AE0">
              <w:rPr>
                <w:rFonts w:ascii="Arial" w:hAnsi="Arial" w:cs="Arial"/>
                <w:sz w:val="20"/>
              </w:rPr>
              <w:t xml:space="preserve">. </w:t>
            </w:r>
            <w:r w:rsidRPr="00891AE0">
              <w:rPr>
                <w:rFonts w:ascii="Arial" w:hAnsi="Arial" w:cs="Arial"/>
                <w:sz w:val="20"/>
              </w:rPr>
              <w:t>Chaque salle dispose d'un téléphone</w:t>
            </w:r>
            <w:r w:rsidR="00891AE0">
              <w:rPr>
                <w:rFonts w:ascii="Arial" w:hAnsi="Arial" w:cs="Arial"/>
                <w:sz w:val="20"/>
              </w:rPr>
              <w:t xml:space="preserve"> type mini standard</w:t>
            </w:r>
            <w:r w:rsidRPr="00891AE0">
              <w:rPr>
                <w:rFonts w:ascii="Arial" w:hAnsi="Arial" w:cs="Arial"/>
                <w:sz w:val="20"/>
              </w:rPr>
              <w:t xml:space="preserve"> avec </w:t>
            </w:r>
            <w:r w:rsidR="00891AE0" w:rsidRPr="00891AE0">
              <w:rPr>
                <w:rFonts w:ascii="Arial" w:hAnsi="Arial" w:cs="Arial"/>
                <w:sz w:val="20"/>
              </w:rPr>
              <w:t>haut-parleur</w:t>
            </w:r>
            <w:r w:rsidRPr="00891AE0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979" w:type="dxa"/>
          </w:tcPr>
          <w:p w14:paraId="050A0700" w14:textId="77777777" w:rsidR="0085407F" w:rsidRPr="00891AE0" w:rsidRDefault="0085407F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Le Responsable de session</w:t>
            </w:r>
          </w:p>
        </w:tc>
      </w:tr>
      <w:tr w:rsidR="0085407F" w:rsidRPr="00891AE0" w14:paraId="4A497F38" w14:textId="77777777" w:rsidTr="00CD1CD8">
        <w:tc>
          <w:tcPr>
            <w:tcW w:w="1555" w:type="dxa"/>
          </w:tcPr>
          <w:p w14:paraId="67E54E25" w14:textId="77777777" w:rsidR="0085407F" w:rsidRPr="00891AE0" w:rsidRDefault="0085407F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12H à 13H</w:t>
            </w:r>
          </w:p>
        </w:tc>
        <w:tc>
          <w:tcPr>
            <w:tcW w:w="5528" w:type="dxa"/>
          </w:tcPr>
          <w:p w14:paraId="62F3C193" w14:textId="77777777" w:rsidR="0085407F" w:rsidRPr="00891AE0" w:rsidRDefault="0085407F" w:rsidP="00891AE0">
            <w:pPr>
              <w:rPr>
                <w:rFonts w:ascii="Arial" w:hAnsi="Arial" w:cs="Arial"/>
                <w:i/>
                <w:sz w:val="20"/>
              </w:rPr>
            </w:pPr>
            <w:r w:rsidRPr="00891AE0">
              <w:rPr>
                <w:rFonts w:ascii="Arial" w:hAnsi="Arial" w:cs="Arial"/>
                <w:i/>
                <w:sz w:val="20"/>
              </w:rPr>
              <w:t>Pause Repas</w:t>
            </w:r>
          </w:p>
        </w:tc>
        <w:tc>
          <w:tcPr>
            <w:tcW w:w="1979" w:type="dxa"/>
          </w:tcPr>
          <w:p w14:paraId="3C55FFF7" w14:textId="77777777" w:rsidR="0085407F" w:rsidRPr="00891AE0" w:rsidRDefault="0085407F">
            <w:pPr>
              <w:rPr>
                <w:rFonts w:ascii="Arial" w:hAnsi="Arial" w:cs="Arial"/>
                <w:sz w:val="20"/>
              </w:rPr>
            </w:pPr>
          </w:p>
        </w:tc>
      </w:tr>
      <w:tr w:rsidR="0085407F" w:rsidRPr="00891AE0" w14:paraId="7D992BEF" w14:textId="77777777" w:rsidTr="00CD1CD8">
        <w:tc>
          <w:tcPr>
            <w:tcW w:w="1555" w:type="dxa"/>
          </w:tcPr>
          <w:p w14:paraId="00A2750B" w14:textId="77777777" w:rsidR="0085407F" w:rsidRPr="00891AE0" w:rsidRDefault="0085407F">
            <w:p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lastRenderedPageBreak/>
              <w:t>13H</w:t>
            </w:r>
            <w:r w:rsidR="00891AE0">
              <w:rPr>
                <w:rFonts w:ascii="Arial" w:hAnsi="Arial" w:cs="Arial"/>
                <w:sz w:val="20"/>
              </w:rPr>
              <w:t xml:space="preserve"> à 13H30</w:t>
            </w:r>
          </w:p>
        </w:tc>
        <w:tc>
          <w:tcPr>
            <w:tcW w:w="5528" w:type="dxa"/>
          </w:tcPr>
          <w:p w14:paraId="7370D779" w14:textId="77777777" w:rsidR="00891AE0" w:rsidRPr="00891AE0" w:rsidRDefault="00891AE0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891AE0">
              <w:rPr>
                <w:rFonts w:ascii="Arial" w:hAnsi="Arial" w:cs="Arial"/>
                <w:sz w:val="20"/>
              </w:rPr>
              <w:t>Concertation des jurys pour la préparation des scénarios de l'épreuve orale (accueil téléphonique)</w:t>
            </w:r>
          </w:p>
          <w:p w14:paraId="4B072ACD" w14:textId="77777777" w:rsidR="0085407F" w:rsidRPr="00891AE0" w:rsidRDefault="00891AE0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91AE0">
              <w:rPr>
                <w:rFonts w:ascii="Arial" w:hAnsi="Arial" w:cs="Arial"/>
                <w:sz w:val="20"/>
              </w:rPr>
              <w:t>Répartition des jurys dans les salles équipées de téléphone (2 jurys si plus de 3 candidats)</w:t>
            </w:r>
            <w:r w:rsidRPr="00891AE0">
              <w:rPr>
                <w:sz w:val="20"/>
              </w:rPr>
              <w:t xml:space="preserve"> </w:t>
            </w:r>
          </w:p>
        </w:tc>
        <w:tc>
          <w:tcPr>
            <w:tcW w:w="1979" w:type="dxa"/>
          </w:tcPr>
          <w:p w14:paraId="6D01EACA" w14:textId="77777777" w:rsidR="0085407F" w:rsidRPr="00891AE0" w:rsidRDefault="0085407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376708" w14:textId="77777777" w:rsidR="00891AE0" w:rsidRDefault="00891AE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8"/>
      </w:tblGrid>
      <w:tr w:rsidR="00891AE0" w:rsidRPr="007C683D" w14:paraId="2E4AEA70" w14:textId="77777777" w:rsidTr="00891AE0">
        <w:tc>
          <w:tcPr>
            <w:tcW w:w="9062" w:type="dxa"/>
            <w:gridSpan w:val="3"/>
            <w:shd w:val="clear" w:color="auto" w:fill="BFBFBF" w:themeFill="background1" w:themeFillShade="BF"/>
          </w:tcPr>
          <w:p w14:paraId="00789DD0" w14:textId="77777777" w:rsidR="00891AE0" w:rsidRPr="007C683D" w:rsidRDefault="00891AE0" w:rsidP="00891A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C683D">
              <w:rPr>
                <w:rFonts w:ascii="Arial" w:hAnsi="Arial" w:cs="Arial"/>
                <w:b/>
                <w:sz w:val="20"/>
              </w:rPr>
              <w:t>Passage des candidats</w:t>
            </w:r>
          </w:p>
        </w:tc>
      </w:tr>
      <w:tr w:rsidR="00891AE0" w:rsidRPr="007C683D" w14:paraId="786B2EE2" w14:textId="77777777" w:rsidTr="008B58AF">
        <w:tc>
          <w:tcPr>
            <w:tcW w:w="2547" w:type="dxa"/>
          </w:tcPr>
          <w:p w14:paraId="0B10952C" w14:textId="77777777" w:rsidR="00891AE0" w:rsidRPr="007C683D" w:rsidRDefault="00891AE0" w:rsidP="00891AE0">
            <w:pPr>
              <w:jc w:val="center"/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Jury 1</w:t>
            </w:r>
          </w:p>
        </w:tc>
        <w:tc>
          <w:tcPr>
            <w:tcW w:w="3827" w:type="dxa"/>
          </w:tcPr>
          <w:p w14:paraId="163766BB" w14:textId="77777777" w:rsidR="00891AE0" w:rsidRPr="007C683D" w:rsidRDefault="00746C90" w:rsidP="00891AE0">
            <w:pPr>
              <w:pStyle w:val="Paragraphedeliste"/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Le jury propose à chaque candidat une situation d'appel téléphonique.</w:t>
            </w:r>
          </w:p>
        </w:tc>
        <w:tc>
          <w:tcPr>
            <w:tcW w:w="2688" w:type="dxa"/>
          </w:tcPr>
          <w:p w14:paraId="666CD66E" w14:textId="77777777" w:rsidR="00891AE0" w:rsidRPr="007C683D" w:rsidRDefault="00891AE0" w:rsidP="00891AE0">
            <w:pPr>
              <w:jc w:val="center"/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Jury 2</w:t>
            </w:r>
          </w:p>
        </w:tc>
      </w:tr>
      <w:tr w:rsidR="00FC50B7" w:rsidRPr="007C683D" w14:paraId="04E562C9" w14:textId="77777777" w:rsidTr="008B58AF">
        <w:tc>
          <w:tcPr>
            <w:tcW w:w="2547" w:type="dxa"/>
          </w:tcPr>
          <w:p w14:paraId="42F2926E" w14:textId="7B0DAB5C" w:rsidR="00FC50B7" w:rsidRPr="007C683D" w:rsidRDefault="00FC50B7" w:rsidP="00FC50B7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13H30 à 13H</w:t>
            </w:r>
            <w:r>
              <w:rPr>
                <w:rFonts w:ascii="Arial" w:hAnsi="Arial" w:cs="Arial"/>
                <w:color w:val="FFC000"/>
                <w:sz w:val="18"/>
              </w:rPr>
              <w:t>4</w:t>
            </w:r>
            <w:r w:rsidRPr="007C683D">
              <w:rPr>
                <w:rFonts w:ascii="Arial" w:hAnsi="Arial" w:cs="Arial"/>
                <w:color w:val="FFC000"/>
                <w:sz w:val="18"/>
              </w:rPr>
              <w:t>0</w:t>
            </w:r>
          </w:p>
          <w:p w14:paraId="6EE86963" w14:textId="65EEFDE1" w:rsidR="00FC50B7" w:rsidRPr="000B1E16" w:rsidRDefault="00FC50B7" w:rsidP="00FC50B7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14H35 à 14H45</w:t>
            </w:r>
          </w:p>
          <w:p w14:paraId="651FFC97" w14:textId="76A01E8D" w:rsidR="00FC50B7" w:rsidRPr="007C683D" w:rsidRDefault="00FC50B7" w:rsidP="00FC50B7">
            <w:pPr>
              <w:rPr>
                <w:rFonts w:ascii="Arial" w:hAnsi="Arial" w:cs="Arial"/>
                <w:color w:val="7030A0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5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4</w:t>
            </w:r>
            <w:r w:rsidRPr="007C683D">
              <w:rPr>
                <w:rFonts w:ascii="Arial" w:hAnsi="Arial" w:cs="Arial"/>
                <w:color w:val="7030A0"/>
                <w:sz w:val="18"/>
              </w:rPr>
              <w:t>0 à 1</w:t>
            </w:r>
            <w:r>
              <w:rPr>
                <w:rFonts w:ascii="Arial" w:hAnsi="Arial" w:cs="Arial"/>
                <w:color w:val="7030A0"/>
                <w:sz w:val="18"/>
              </w:rPr>
              <w:t>5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50</w:t>
            </w:r>
          </w:p>
          <w:p w14:paraId="172A0FFD" w14:textId="77777777" w:rsidR="00FC50B7" w:rsidRPr="007C683D" w:rsidRDefault="00FC50B7" w:rsidP="00FC50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14:paraId="43B41C4D" w14:textId="496C5E1D" w:rsidR="00FC50B7" w:rsidRPr="007C683D" w:rsidRDefault="00FC50B7" w:rsidP="00FC50B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7C683D">
              <w:rPr>
                <w:rFonts w:ascii="Arial" w:hAnsi="Arial" w:cs="Arial"/>
                <w:sz w:val="18"/>
              </w:rPr>
              <w:t>Temps de Préparation</w:t>
            </w:r>
            <w:r w:rsidR="002359D3">
              <w:rPr>
                <w:rFonts w:ascii="Arial" w:hAnsi="Arial" w:cs="Arial"/>
                <w:sz w:val="18"/>
              </w:rPr>
              <w:t xml:space="preserve"> (10 min)</w:t>
            </w:r>
          </w:p>
        </w:tc>
        <w:tc>
          <w:tcPr>
            <w:tcW w:w="2688" w:type="dxa"/>
          </w:tcPr>
          <w:p w14:paraId="5CF46FBD" w14:textId="77777777" w:rsidR="00FC50B7" w:rsidRPr="007C683D" w:rsidRDefault="00FC50B7" w:rsidP="00FC50B7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13H30 à 13H</w:t>
            </w:r>
            <w:r>
              <w:rPr>
                <w:rFonts w:ascii="Arial" w:hAnsi="Arial" w:cs="Arial"/>
                <w:color w:val="FFC000"/>
                <w:sz w:val="18"/>
              </w:rPr>
              <w:t>4</w:t>
            </w:r>
            <w:r w:rsidRPr="007C683D">
              <w:rPr>
                <w:rFonts w:ascii="Arial" w:hAnsi="Arial" w:cs="Arial"/>
                <w:color w:val="FFC000"/>
                <w:sz w:val="18"/>
              </w:rPr>
              <w:t>0</w:t>
            </w:r>
          </w:p>
          <w:p w14:paraId="286F7BE8" w14:textId="77777777" w:rsidR="00FC50B7" w:rsidRPr="000B1E16" w:rsidRDefault="00FC50B7" w:rsidP="00FC50B7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14H35 à 14H45</w:t>
            </w:r>
          </w:p>
          <w:p w14:paraId="57F12961" w14:textId="77777777" w:rsidR="00FC50B7" w:rsidRPr="007C683D" w:rsidRDefault="00FC50B7" w:rsidP="00FC50B7">
            <w:pPr>
              <w:rPr>
                <w:rFonts w:ascii="Arial" w:hAnsi="Arial" w:cs="Arial"/>
                <w:color w:val="7030A0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5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4</w:t>
            </w:r>
            <w:r w:rsidRPr="007C683D">
              <w:rPr>
                <w:rFonts w:ascii="Arial" w:hAnsi="Arial" w:cs="Arial"/>
                <w:color w:val="7030A0"/>
                <w:sz w:val="18"/>
              </w:rPr>
              <w:t>0 à 1</w:t>
            </w:r>
            <w:r>
              <w:rPr>
                <w:rFonts w:ascii="Arial" w:hAnsi="Arial" w:cs="Arial"/>
                <w:color w:val="7030A0"/>
                <w:sz w:val="18"/>
              </w:rPr>
              <w:t>5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50</w:t>
            </w:r>
          </w:p>
          <w:p w14:paraId="7CB34830" w14:textId="77777777" w:rsidR="00FC50B7" w:rsidRPr="007C683D" w:rsidRDefault="00FC50B7" w:rsidP="00FC50B7">
            <w:pPr>
              <w:rPr>
                <w:rFonts w:ascii="Arial" w:hAnsi="Arial" w:cs="Arial"/>
                <w:sz w:val="18"/>
              </w:rPr>
            </w:pPr>
          </w:p>
        </w:tc>
      </w:tr>
      <w:tr w:rsidR="00FC50B7" w:rsidRPr="007C683D" w14:paraId="646D19E6" w14:textId="77777777" w:rsidTr="008B58AF">
        <w:tc>
          <w:tcPr>
            <w:tcW w:w="2547" w:type="dxa"/>
          </w:tcPr>
          <w:p w14:paraId="6F0B6A8B" w14:textId="4C2B2364" w:rsidR="00FC50B7" w:rsidRPr="007C683D" w:rsidRDefault="00FC50B7" w:rsidP="00FC50B7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13H40 à 1</w:t>
            </w:r>
            <w:r>
              <w:rPr>
                <w:rFonts w:ascii="Arial" w:hAnsi="Arial" w:cs="Arial"/>
                <w:color w:val="FFC000"/>
                <w:sz w:val="18"/>
              </w:rPr>
              <w:t>3</w:t>
            </w:r>
            <w:r w:rsidRPr="007C683D">
              <w:rPr>
                <w:rFonts w:ascii="Arial" w:hAnsi="Arial" w:cs="Arial"/>
                <w:color w:val="FFC000"/>
                <w:sz w:val="18"/>
              </w:rPr>
              <w:t>H</w:t>
            </w:r>
            <w:r>
              <w:rPr>
                <w:rFonts w:ascii="Arial" w:hAnsi="Arial" w:cs="Arial"/>
                <w:color w:val="FFC000"/>
                <w:sz w:val="18"/>
              </w:rPr>
              <w:t>5</w:t>
            </w:r>
            <w:r w:rsidRPr="007C683D">
              <w:rPr>
                <w:rFonts w:ascii="Arial" w:hAnsi="Arial" w:cs="Arial"/>
                <w:color w:val="FFC000"/>
                <w:sz w:val="18"/>
              </w:rPr>
              <w:t>0</w:t>
            </w:r>
          </w:p>
          <w:p w14:paraId="2403592C" w14:textId="1571E4BF" w:rsidR="00FC50B7" w:rsidRPr="000B1E16" w:rsidRDefault="00FC50B7" w:rsidP="00FC50B7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14H45 à 14H55</w:t>
            </w:r>
          </w:p>
          <w:p w14:paraId="2F80BE6F" w14:textId="33ABE8BD" w:rsidR="00FC50B7" w:rsidRPr="007C683D" w:rsidRDefault="00FC50B7" w:rsidP="00FC50B7">
            <w:pPr>
              <w:rPr>
                <w:rFonts w:ascii="Arial" w:hAnsi="Arial" w:cs="Arial"/>
                <w:color w:val="7030A0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5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50</w:t>
            </w:r>
            <w:r w:rsidRPr="007C683D">
              <w:rPr>
                <w:rFonts w:ascii="Arial" w:hAnsi="Arial" w:cs="Arial"/>
                <w:color w:val="7030A0"/>
                <w:sz w:val="18"/>
              </w:rPr>
              <w:t xml:space="preserve"> à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00</w:t>
            </w:r>
          </w:p>
          <w:p w14:paraId="79166CCE" w14:textId="77777777" w:rsidR="00FC50B7" w:rsidRPr="007C683D" w:rsidRDefault="00FC50B7" w:rsidP="00FC50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14:paraId="6C591BC9" w14:textId="18B05EB3" w:rsidR="00FC50B7" w:rsidRPr="007C683D" w:rsidRDefault="00FC50B7" w:rsidP="00FC50B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7C683D">
              <w:rPr>
                <w:rFonts w:ascii="Arial" w:hAnsi="Arial" w:cs="Arial"/>
                <w:sz w:val="18"/>
              </w:rPr>
              <w:t>Mise en situation orale</w:t>
            </w:r>
            <w:r w:rsidR="000B1E16">
              <w:rPr>
                <w:rFonts w:ascii="Arial" w:hAnsi="Arial" w:cs="Arial"/>
                <w:sz w:val="18"/>
              </w:rPr>
              <w:t xml:space="preserve"> (10 min)</w:t>
            </w:r>
          </w:p>
        </w:tc>
        <w:tc>
          <w:tcPr>
            <w:tcW w:w="2688" w:type="dxa"/>
          </w:tcPr>
          <w:p w14:paraId="6729CA99" w14:textId="77777777" w:rsidR="002F115B" w:rsidRPr="007C683D" w:rsidRDefault="002F115B" w:rsidP="002F115B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13H40 à 1</w:t>
            </w:r>
            <w:r>
              <w:rPr>
                <w:rFonts w:ascii="Arial" w:hAnsi="Arial" w:cs="Arial"/>
                <w:color w:val="FFC000"/>
                <w:sz w:val="18"/>
              </w:rPr>
              <w:t>3</w:t>
            </w:r>
            <w:r w:rsidRPr="007C683D">
              <w:rPr>
                <w:rFonts w:ascii="Arial" w:hAnsi="Arial" w:cs="Arial"/>
                <w:color w:val="FFC000"/>
                <w:sz w:val="18"/>
              </w:rPr>
              <w:t>H</w:t>
            </w:r>
            <w:r>
              <w:rPr>
                <w:rFonts w:ascii="Arial" w:hAnsi="Arial" w:cs="Arial"/>
                <w:color w:val="FFC000"/>
                <w:sz w:val="18"/>
              </w:rPr>
              <w:t>5</w:t>
            </w:r>
            <w:r w:rsidRPr="007C683D">
              <w:rPr>
                <w:rFonts w:ascii="Arial" w:hAnsi="Arial" w:cs="Arial"/>
                <w:color w:val="FFC000"/>
                <w:sz w:val="18"/>
              </w:rPr>
              <w:t>0</w:t>
            </w:r>
          </w:p>
          <w:p w14:paraId="494E44F5" w14:textId="77777777" w:rsidR="002F115B" w:rsidRPr="000B1E16" w:rsidRDefault="002F115B" w:rsidP="002F115B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14H45 à 14H55</w:t>
            </w:r>
          </w:p>
          <w:p w14:paraId="5AB8466A" w14:textId="77777777" w:rsidR="002F115B" w:rsidRPr="007C683D" w:rsidRDefault="002F115B" w:rsidP="002F115B">
            <w:pPr>
              <w:rPr>
                <w:rFonts w:ascii="Arial" w:hAnsi="Arial" w:cs="Arial"/>
                <w:color w:val="7030A0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5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50</w:t>
            </w:r>
            <w:r w:rsidRPr="007C683D">
              <w:rPr>
                <w:rFonts w:ascii="Arial" w:hAnsi="Arial" w:cs="Arial"/>
                <w:color w:val="7030A0"/>
                <w:sz w:val="18"/>
              </w:rPr>
              <w:t xml:space="preserve"> à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00</w:t>
            </w:r>
          </w:p>
          <w:p w14:paraId="790F8BA4" w14:textId="77777777" w:rsidR="00FC50B7" w:rsidRPr="007C683D" w:rsidRDefault="00FC50B7" w:rsidP="00FC50B7">
            <w:pPr>
              <w:rPr>
                <w:rFonts w:ascii="Arial" w:hAnsi="Arial" w:cs="Arial"/>
                <w:sz w:val="18"/>
              </w:rPr>
            </w:pPr>
          </w:p>
        </w:tc>
      </w:tr>
      <w:tr w:rsidR="002F115B" w:rsidRPr="007C683D" w14:paraId="6BEA027F" w14:textId="77777777" w:rsidTr="008B58AF">
        <w:tc>
          <w:tcPr>
            <w:tcW w:w="2547" w:type="dxa"/>
          </w:tcPr>
          <w:p w14:paraId="48876831" w14:textId="58A076B6" w:rsidR="002F115B" w:rsidRPr="007C683D" w:rsidRDefault="002F115B" w:rsidP="002F115B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</w:t>
            </w:r>
            <w:r>
              <w:rPr>
                <w:rFonts w:ascii="Arial" w:hAnsi="Arial" w:cs="Arial"/>
                <w:color w:val="FFC000"/>
                <w:sz w:val="18"/>
              </w:rPr>
              <w:t>3</w:t>
            </w:r>
            <w:r w:rsidRPr="007C683D">
              <w:rPr>
                <w:rFonts w:ascii="Arial" w:hAnsi="Arial" w:cs="Arial"/>
                <w:color w:val="FFC000"/>
                <w:sz w:val="18"/>
              </w:rPr>
              <w:t>H</w:t>
            </w:r>
            <w:r>
              <w:rPr>
                <w:rFonts w:ascii="Arial" w:hAnsi="Arial" w:cs="Arial"/>
                <w:color w:val="FFC000"/>
                <w:sz w:val="18"/>
              </w:rPr>
              <w:t>5</w:t>
            </w:r>
            <w:r w:rsidRPr="007C683D">
              <w:rPr>
                <w:rFonts w:ascii="Arial" w:hAnsi="Arial" w:cs="Arial"/>
                <w:color w:val="FFC000"/>
                <w:sz w:val="18"/>
              </w:rPr>
              <w:t>0 à 14H</w:t>
            </w:r>
            <w:r>
              <w:rPr>
                <w:rFonts w:ascii="Arial" w:hAnsi="Arial" w:cs="Arial"/>
                <w:color w:val="FFC000"/>
                <w:sz w:val="18"/>
              </w:rPr>
              <w:t>1</w:t>
            </w:r>
            <w:r w:rsidRPr="007C683D">
              <w:rPr>
                <w:rFonts w:ascii="Arial" w:hAnsi="Arial" w:cs="Arial"/>
                <w:color w:val="FFC000"/>
                <w:sz w:val="18"/>
              </w:rPr>
              <w:t>5</w:t>
            </w:r>
          </w:p>
          <w:p w14:paraId="0DB4FF43" w14:textId="7E70341C" w:rsidR="002F115B" w:rsidRPr="000B1E16" w:rsidRDefault="002F115B" w:rsidP="002F115B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14H55 à 15H20</w:t>
            </w:r>
          </w:p>
          <w:p w14:paraId="73B1708C" w14:textId="05E807F7" w:rsidR="002F115B" w:rsidRPr="007C683D" w:rsidRDefault="002F115B" w:rsidP="002F115B">
            <w:pPr>
              <w:rPr>
                <w:rFonts w:ascii="Arial" w:hAnsi="Arial" w:cs="Arial"/>
                <w:color w:val="7030A0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 xml:space="preserve">00 </w:t>
            </w:r>
            <w:r w:rsidRPr="007C683D">
              <w:rPr>
                <w:rFonts w:ascii="Arial" w:hAnsi="Arial" w:cs="Arial"/>
                <w:color w:val="7030A0"/>
                <w:sz w:val="18"/>
              </w:rPr>
              <w:t>à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H25</w:t>
            </w:r>
          </w:p>
          <w:p w14:paraId="7937A870" w14:textId="77777777" w:rsidR="002F115B" w:rsidRPr="007C683D" w:rsidRDefault="002F115B" w:rsidP="002F11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14:paraId="6745BB02" w14:textId="59921E71" w:rsidR="002F115B" w:rsidRPr="007C683D" w:rsidRDefault="002F115B" w:rsidP="002F115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7C683D">
              <w:rPr>
                <w:rFonts w:ascii="Arial" w:hAnsi="Arial" w:cs="Arial"/>
                <w:sz w:val="18"/>
              </w:rPr>
              <w:t xml:space="preserve">Entretien </w:t>
            </w:r>
            <w:r>
              <w:rPr>
                <w:rFonts w:ascii="Arial" w:hAnsi="Arial" w:cs="Arial"/>
                <w:sz w:val="18"/>
              </w:rPr>
              <w:t>technique</w:t>
            </w:r>
            <w:r w:rsidR="000B1E16">
              <w:rPr>
                <w:rFonts w:ascii="Arial" w:hAnsi="Arial" w:cs="Arial"/>
                <w:sz w:val="18"/>
              </w:rPr>
              <w:t xml:space="preserve"> (25 min)</w:t>
            </w:r>
          </w:p>
        </w:tc>
        <w:tc>
          <w:tcPr>
            <w:tcW w:w="2688" w:type="dxa"/>
          </w:tcPr>
          <w:p w14:paraId="41EE1DB8" w14:textId="77777777" w:rsidR="002F115B" w:rsidRPr="007C683D" w:rsidRDefault="002F115B" w:rsidP="002F115B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</w:t>
            </w:r>
            <w:r>
              <w:rPr>
                <w:rFonts w:ascii="Arial" w:hAnsi="Arial" w:cs="Arial"/>
                <w:color w:val="FFC000"/>
                <w:sz w:val="18"/>
              </w:rPr>
              <w:t>3</w:t>
            </w:r>
            <w:r w:rsidRPr="007C683D">
              <w:rPr>
                <w:rFonts w:ascii="Arial" w:hAnsi="Arial" w:cs="Arial"/>
                <w:color w:val="FFC000"/>
                <w:sz w:val="18"/>
              </w:rPr>
              <w:t>H</w:t>
            </w:r>
            <w:r>
              <w:rPr>
                <w:rFonts w:ascii="Arial" w:hAnsi="Arial" w:cs="Arial"/>
                <w:color w:val="FFC000"/>
                <w:sz w:val="18"/>
              </w:rPr>
              <w:t>5</w:t>
            </w:r>
            <w:r w:rsidRPr="007C683D">
              <w:rPr>
                <w:rFonts w:ascii="Arial" w:hAnsi="Arial" w:cs="Arial"/>
                <w:color w:val="FFC000"/>
                <w:sz w:val="18"/>
              </w:rPr>
              <w:t>0 à 14H</w:t>
            </w:r>
            <w:r>
              <w:rPr>
                <w:rFonts w:ascii="Arial" w:hAnsi="Arial" w:cs="Arial"/>
                <w:color w:val="FFC000"/>
                <w:sz w:val="18"/>
              </w:rPr>
              <w:t>1</w:t>
            </w:r>
            <w:r w:rsidRPr="007C683D">
              <w:rPr>
                <w:rFonts w:ascii="Arial" w:hAnsi="Arial" w:cs="Arial"/>
                <w:color w:val="FFC000"/>
                <w:sz w:val="18"/>
              </w:rPr>
              <w:t>5</w:t>
            </w:r>
          </w:p>
          <w:p w14:paraId="66F6F36F" w14:textId="77777777" w:rsidR="002F115B" w:rsidRPr="000B1E16" w:rsidRDefault="002F115B" w:rsidP="002F115B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14H55 à 15H20</w:t>
            </w:r>
          </w:p>
          <w:p w14:paraId="2AE5D021" w14:textId="77777777" w:rsidR="002F115B" w:rsidRPr="007C683D" w:rsidRDefault="002F115B" w:rsidP="002F115B">
            <w:pPr>
              <w:rPr>
                <w:rFonts w:ascii="Arial" w:hAnsi="Arial" w:cs="Arial"/>
                <w:color w:val="7030A0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 xml:space="preserve">00 </w:t>
            </w:r>
            <w:r w:rsidRPr="007C683D">
              <w:rPr>
                <w:rFonts w:ascii="Arial" w:hAnsi="Arial" w:cs="Arial"/>
                <w:color w:val="7030A0"/>
                <w:sz w:val="18"/>
              </w:rPr>
              <w:t>à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H25</w:t>
            </w:r>
          </w:p>
          <w:p w14:paraId="69BBFD1C" w14:textId="77777777" w:rsidR="002F115B" w:rsidRPr="007C683D" w:rsidRDefault="002F115B" w:rsidP="002F115B">
            <w:pPr>
              <w:rPr>
                <w:rFonts w:ascii="Arial" w:hAnsi="Arial" w:cs="Arial"/>
                <w:sz w:val="18"/>
              </w:rPr>
            </w:pPr>
          </w:p>
        </w:tc>
      </w:tr>
      <w:tr w:rsidR="002F115B" w:rsidRPr="007C683D" w14:paraId="1D01F8DA" w14:textId="77777777" w:rsidTr="00904D64">
        <w:tc>
          <w:tcPr>
            <w:tcW w:w="2547" w:type="dxa"/>
          </w:tcPr>
          <w:p w14:paraId="6F8C91F6" w14:textId="458AC910" w:rsidR="002F115B" w:rsidRPr="007C683D" w:rsidRDefault="002F115B" w:rsidP="002F115B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</w:t>
            </w:r>
            <w:r>
              <w:rPr>
                <w:rFonts w:ascii="Arial" w:hAnsi="Arial" w:cs="Arial"/>
                <w:color w:val="FFC000"/>
                <w:sz w:val="18"/>
              </w:rPr>
              <w:t>4</w:t>
            </w:r>
            <w:r w:rsidRPr="007C683D">
              <w:rPr>
                <w:rFonts w:ascii="Arial" w:hAnsi="Arial" w:cs="Arial"/>
                <w:color w:val="FFC000"/>
                <w:sz w:val="18"/>
              </w:rPr>
              <w:t>H</w:t>
            </w:r>
            <w:r>
              <w:rPr>
                <w:rFonts w:ascii="Arial" w:hAnsi="Arial" w:cs="Arial"/>
                <w:color w:val="FFC000"/>
                <w:sz w:val="18"/>
              </w:rPr>
              <w:t>15</w:t>
            </w:r>
            <w:r w:rsidRPr="007C683D">
              <w:rPr>
                <w:rFonts w:ascii="Arial" w:hAnsi="Arial" w:cs="Arial"/>
                <w:color w:val="FFC000"/>
                <w:sz w:val="18"/>
              </w:rPr>
              <w:t xml:space="preserve"> à 14H</w:t>
            </w:r>
            <w:r>
              <w:rPr>
                <w:rFonts w:ascii="Arial" w:hAnsi="Arial" w:cs="Arial"/>
                <w:color w:val="FFC000"/>
                <w:sz w:val="18"/>
              </w:rPr>
              <w:t>30</w:t>
            </w:r>
          </w:p>
          <w:p w14:paraId="7EC8858C" w14:textId="71789DDF" w:rsidR="002F115B" w:rsidRPr="000B1E16" w:rsidRDefault="002F115B" w:rsidP="002F115B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15H20 à 15H35</w:t>
            </w:r>
          </w:p>
          <w:p w14:paraId="6DB83D60" w14:textId="11670C31" w:rsidR="002F115B" w:rsidRPr="007C683D" w:rsidRDefault="002F115B" w:rsidP="002F115B">
            <w:pPr>
              <w:rPr>
                <w:rFonts w:ascii="Arial" w:hAnsi="Arial" w:cs="Arial"/>
                <w:color w:val="7030A0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25</w:t>
            </w:r>
            <w:r w:rsidRPr="007C683D">
              <w:rPr>
                <w:rFonts w:ascii="Arial" w:hAnsi="Arial" w:cs="Arial"/>
                <w:color w:val="7030A0"/>
                <w:sz w:val="18"/>
              </w:rPr>
              <w:t xml:space="preserve"> à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40</w:t>
            </w:r>
          </w:p>
          <w:p w14:paraId="50176CE8" w14:textId="77777777" w:rsidR="002F115B" w:rsidRPr="007C683D" w:rsidRDefault="002F115B" w:rsidP="002F11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</w:tcPr>
          <w:p w14:paraId="2DB9E2D0" w14:textId="1A16462B" w:rsidR="002F115B" w:rsidRPr="007C683D" w:rsidRDefault="002F115B" w:rsidP="002F115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7C683D">
              <w:rPr>
                <w:rFonts w:ascii="Arial" w:hAnsi="Arial" w:cs="Arial"/>
                <w:sz w:val="18"/>
              </w:rPr>
              <w:t>Entretien final</w:t>
            </w:r>
            <w:r w:rsidR="000B1E16">
              <w:rPr>
                <w:rFonts w:ascii="Arial" w:hAnsi="Arial" w:cs="Arial"/>
                <w:sz w:val="18"/>
              </w:rPr>
              <w:t xml:space="preserve"> (15 min)</w:t>
            </w:r>
          </w:p>
        </w:tc>
        <w:tc>
          <w:tcPr>
            <w:tcW w:w="2688" w:type="dxa"/>
          </w:tcPr>
          <w:p w14:paraId="34EADC40" w14:textId="77777777" w:rsidR="002F115B" w:rsidRPr="007C683D" w:rsidRDefault="002F115B" w:rsidP="002F115B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</w:t>
            </w:r>
            <w:r>
              <w:rPr>
                <w:rFonts w:ascii="Arial" w:hAnsi="Arial" w:cs="Arial"/>
                <w:color w:val="FFC000"/>
                <w:sz w:val="18"/>
              </w:rPr>
              <w:t>4</w:t>
            </w:r>
            <w:r w:rsidRPr="007C683D">
              <w:rPr>
                <w:rFonts w:ascii="Arial" w:hAnsi="Arial" w:cs="Arial"/>
                <w:color w:val="FFC000"/>
                <w:sz w:val="18"/>
              </w:rPr>
              <w:t>H</w:t>
            </w:r>
            <w:r>
              <w:rPr>
                <w:rFonts w:ascii="Arial" w:hAnsi="Arial" w:cs="Arial"/>
                <w:color w:val="FFC000"/>
                <w:sz w:val="18"/>
              </w:rPr>
              <w:t>15</w:t>
            </w:r>
            <w:r w:rsidRPr="007C683D">
              <w:rPr>
                <w:rFonts w:ascii="Arial" w:hAnsi="Arial" w:cs="Arial"/>
                <w:color w:val="FFC000"/>
                <w:sz w:val="18"/>
              </w:rPr>
              <w:t xml:space="preserve"> à 14H</w:t>
            </w:r>
            <w:r>
              <w:rPr>
                <w:rFonts w:ascii="Arial" w:hAnsi="Arial" w:cs="Arial"/>
                <w:color w:val="FFC000"/>
                <w:sz w:val="18"/>
              </w:rPr>
              <w:t>30</w:t>
            </w:r>
          </w:p>
          <w:p w14:paraId="3110469D" w14:textId="77777777" w:rsidR="002F115B" w:rsidRPr="000B1E16" w:rsidRDefault="002F115B" w:rsidP="002F115B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15H20 à 15H35</w:t>
            </w:r>
          </w:p>
          <w:p w14:paraId="5871B3D3" w14:textId="77777777" w:rsidR="002F115B" w:rsidRPr="007C683D" w:rsidRDefault="002F115B" w:rsidP="002F115B">
            <w:pPr>
              <w:rPr>
                <w:rFonts w:ascii="Arial" w:hAnsi="Arial" w:cs="Arial"/>
                <w:color w:val="7030A0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25</w:t>
            </w:r>
            <w:r w:rsidRPr="007C683D">
              <w:rPr>
                <w:rFonts w:ascii="Arial" w:hAnsi="Arial" w:cs="Arial"/>
                <w:color w:val="7030A0"/>
                <w:sz w:val="18"/>
              </w:rPr>
              <w:t xml:space="preserve"> à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40</w:t>
            </w:r>
          </w:p>
          <w:p w14:paraId="781371CF" w14:textId="77777777" w:rsidR="002F115B" w:rsidRPr="007C683D" w:rsidRDefault="002F115B" w:rsidP="002F115B">
            <w:pPr>
              <w:rPr>
                <w:rFonts w:ascii="Arial" w:hAnsi="Arial" w:cs="Arial"/>
                <w:sz w:val="18"/>
              </w:rPr>
            </w:pPr>
          </w:p>
        </w:tc>
      </w:tr>
      <w:tr w:rsidR="002F115B" w:rsidRPr="007C683D" w14:paraId="556E773A" w14:textId="77777777" w:rsidTr="008B58AF">
        <w:tc>
          <w:tcPr>
            <w:tcW w:w="2547" w:type="dxa"/>
          </w:tcPr>
          <w:p w14:paraId="0B6EAE7D" w14:textId="0E3C4162" w:rsidR="002F115B" w:rsidRPr="007C683D" w:rsidRDefault="002F115B" w:rsidP="002F115B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14H</w:t>
            </w:r>
            <w:r>
              <w:rPr>
                <w:rFonts w:ascii="Arial" w:hAnsi="Arial" w:cs="Arial"/>
                <w:color w:val="FFC000"/>
                <w:sz w:val="18"/>
              </w:rPr>
              <w:t>30</w:t>
            </w:r>
            <w:r w:rsidRPr="007C683D">
              <w:rPr>
                <w:rFonts w:ascii="Arial" w:hAnsi="Arial" w:cs="Arial"/>
                <w:color w:val="FFC000"/>
                <w:sz w:val="18"/>
              </w:rPr>
              <w:t xml:space="preserve"> à 14H</w:t>
            </w:r>
            <w:r>
              <w:rPr>
                <w:rFonts w:ascii="Arial" w:hAnsi="Arial" w:cs="Arial"/>
                <w:color w:val="FFC000"/>
                <w:sz w:val="18"/>
              </w:rPr>
              <w:t>3</w:t>
            </w:r>
            <w:r w:rsidRPr="007C683D">
              <w:rPr>
                <w:rFonts w:ascii="Arial" w:hAnsi="Arial" w:cs="Arial"/>
                <w:color w:val="FFC000"/>
                <w:sz w:val="18"/>
              </w:rPr>
              <w:t>5</w:t>
            </w:r>
          </w:p>
          <w:p w14:paraId="302897B3" w14:textId="5FF789FF" w:rsidR="002F115B" w:rsidRPr="000B1E16" w:rsidRDefault="002F115B" w:rsidP="002F115B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15H35 à 15H40</w:t>
            </w:r>
          </w:p>
          <w:p w14:paraId="205080E6" w14:textId="66759E1A" w:rsidR="002F115B" w:rsidRPr="007C683D" w:rsidRDefault="002F115B" w:rsidP="002F115B">
            <w:pPr>
              <w:rPr>
                <w:rFonts w:ascii="Arial" w:hAnsi="Arial" w:cs="Arial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40</w:t>
            </w:r>
            <w:r w:rsidRPr="007C683D">
              <w:rPr>
                <w:rFonts w:ascii="Arial" w:hAnsi="Arial" w:cs="Arial"/>
                <w:color w:val="7030A0"/>
                <w:sz w:val="18"/>
              </w:rPr>
              <w:t xml:space="preserve"> à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45</w:t>
            </w:r>
          </w:p>
        </w:tc>
        <w:tc>
          <w:tcPr>
            <w:tcW w:w="3827" w:type="dxa"/>
          </w:tcPr>
          <w:p w14:paraId="4B6DCD59" w14:textId="20E27355" w:rsidR="002F115B" w:rsidRPr="007C683D" w:rsidRDefault="002F115B" w:rsidP="002F115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7C683D">
              <w:rPr>
                <w:rFonts w:ascii="Arial" w:hAnsi="Arial" w:cs="Arial"/>
                <w:sz w:val="18"/>
              </w:rPr>
              <w:t>Délibération</w:t>
            </w:r>
            <w:r w:rsidR="000B1E16">
              <w:rPr>
                <w:rFonts w:ascii="Arial" w:hAnsi="Arial" w:cs="Arial"/>
                <w:sz w:val="18"/>
              </w:rPr>
              <w:t xml:space="preserve"> (05 min)</w:t>
            </w:r>
          </w:p>
        </w:tc>
        <w:tc>
          <w:tcPr>
            <w:tcW w:w="2688" w:type="dxa"/>
          </w:tcPr>
          <w:p w14:paraId="7EFEAFA4" w14:textId="77777777" w:rsidR="002F115B" w:rsidRPr="007C683D" w:rsidRDefault="002F115B" w:rsidP="002F115B">
            <w:pPr>
              <w:rPr>
                <w:rFonts w:ascii="Arial" w:hAnsi="Arial" w:cs="Arial"/>
                <w:color w:val="FFC000"/>
                <w:sz w:val="18"/>
              </w:rPr>
            </w:pPr>
            <w:r w:rsidRPr="007C683D">
              <w:rPr>
                <w:rFonts w:ascii="Arial" w:hAnsi="Arial" w:cs="Arial"/>
                <w:color w:val="FFC000"/>
                <w:sz w:val="18"/>
              </w:rPr>
              <w:t>Candidat 1 : 14H</w:t>
            </w:r>
            <w:r>
              <w:rPr>
                <w:rFonts w:ascii="Arial" w:hAnsi="Arial" w:cs="Arial"/>
                <w:color w:val="FFC000"/>
                <w:sz w:val="18"/>
              </w:rPr>
              <w:t>30</w:t>
            </w:r>
            <w:r w:rsidRPr="007C683D">
              <w:rPr>
                <w:rFonts w:ascii="Arial" w:hAnsi="Arial" w:cs="Arial"/>
                <w:color w:val="FFC000"/>
                <w:sz w:val="18"/>
              </w:rPr>
              <w:t xml:space="preserve"> à 14H</w:t>
            </w:r>
            <w:r>
              <w:rPr>
                <w:rFonts w:ascii="Arial" w:hAnsi="Arial" w:cs="Arial"/>
                <w:color w:val="FFC000"/>
                <w:sz w:val="18"/>
              </w:rPr>
              <w:t>3</w:t>
            </w:r>
            <w:r w:rsidRPr="007C683D">
              <w:rPr>
                <w:rFonts w:ascii="Arial" w:hAnsi="Arial" w:cs="Arial"/>
                <w:color w:val="FFC000"/>
                <w:sz w:val="18"/>
              </w:rPr>
              <w:t>5</w:t>
            </w:r>
          </w:p>
          <w:p w14:paraId="0BA5207D" w14:textId="77777777" w:rsidR="002F115B" w:rsidRPr="000B1E16" w:rsidRDefault="002F115B" w:rsidP="002F115B">
            <w:pPr>
              <w:rPr>
                <w:rFonts w:ascii="Arial" w:hAnsi="Arial" w:cs="Arial"/>
                <w:color w:val="292929"/>
                <w:sz w:val="18"/>
              </w:rPr>
            </w:pPr>
            <w:r w:rsidRPr="000B1E16">
              <w:rPr>
                <w:rFonts w:ascii="Arial" w:hAnsi="Arial" w:cs="Arial"/>
                <w:color w:val="292929"/>
                <w:sz w:val="18"/>
              </w:rPr>
              <w:t>Candidat 2 : 15H35 à 15H40</w:t>
            </w:r>
          </w:p>
          <w:p w14:paraId="3B0F4FA0" w14:textId="58DC2344" w:rsidR="002F115B" w:rsidRPr="007C683D" w:rsidRDefault="002F115B" w:rsidP="002F115B">
            <w:pPr>
              <w:rPr>
                <w:rFonts w:ascii="Arial" w:hAnsi="Arial" w:cs="Arial"/>
                <w:sz w:val="18"/>
              </w:rPr>
            </w:pPr>
            <w:r w:rsidRPr="007C683D">
              <w:rPr>
                <w:rFonts w:ascii="Arial" w:hAnsi="Arial" w:cs="Arial"/>
                <w:color w:val="7030A0"/>
                <w:sz w:val="18"/>
              </w:rPr>
              <w:t>Candidat 3 :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40</w:t>
            </w:r>
            <w:r w:rsidRPr="007C683D">
              <w:rPr>
                <w:rFonts w:ascii="Arial" w:hAnsi="Arial" w:cs="Arial"/>
                <w:color w:val="7030A0"/>
                <w:sz w:val="18"/>
              </w:rPr>
              <w:t xml:space="preserve"> à 1</w:t>
            </w:r>
            <w:r>
              <w:rPr>
                <w:rFonts w:ascii="Arial" w:hAnsi="Arial" w:cs="Arial"/>
                <w:color w:val="7030A0"/>
                <w:sz w:val="18"/>
              </w:rPr>
              <w:t>6</w:t>
            </w:r>
            <w:r w:rsidRPr="007C683D">
              <w:rPr>
                <w:rFonts w:ascii="Arial" w:hAnsi="Arial" w:cs="Arial"/>
                <w:color w:val="7030A0"/>
                <w:sz w:val="18"/>
              </w:rPr>
              <w:t>H</w:t>
            </w:r>
            <w:r>
              <w:rPr>
                <w:rFonts w:ascii="Arial" w:hAnsi="Arial" w:cs="Arial"/>
                <w:color w:val="7030A0"/>
                <w:sz w:val="18"/>
              </w:rPr>
              <w:t>45</w:t>
            </w:r>
          </w:p>
        </w:tc>
      </w:tr>
    </w:tbl>
    <w:p w14:paraId="09E0DE90" w14:textId="77777777" w:rsidR="007C683D" w:rsidRDefault="007C683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2121"/>
      </w:tblGrid>
      <w:tr w:rsidR="00A11056" w:rsidRPr="007C683D" w14:paraId="77C20BD7" w14:textId="77777777" w:rsidTr="00A11056">
        <w:tc>
          <w:tcPr>
            <w:tcW w:w="9062" w:type="dxa"/>
            <w:gridSpan w:val="3"/>
            <w:shd w:val="clear" w:color="auto" w:fill="BFBFBF" w:themeFill="background1" w:themeFillShade="BF"/>
          </w:tcPr>
          <w:p w14:paraId="12C702C5" w14:textId="77777777" w:rsidR="00A11056" w:rsidRPr="007C683D" w:rsidRDefault="00A11056" w:rsidP="00A1105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C683D">
              <w:rPr>
                <w:rFonts w:ascii="Arial" w:hAnsi="Arial" w:cs="Arial"/>
                <w:b/>
                <w:sz w:val="20"/>
              </w:rPr>
              <w:t>Délibération</w:t>
            </w:r>
          </w:p>
        </w:tc>
      </w:tr>
      <w:tr w:rsidR="00891AE0" w:rsidRPr="007C683D" w14:paraId="2668FED1" w14:textId="77777777" w:rsidTr="007D189C">
        <w:tc>
          <w:tcPr>
            <w:tcW w:w="1838" w:type="dxa"/>
          </w:tcPr>
          <w:p w14:paraId="6A4D33DC" w14:textId="4BB0E899" w:rsidR="00891AE0" w:rsidRPr="007C683D" w:rsidRDefault="00A11056">
            <w:p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1</w:t>
            </w:r>
            <w:r w:rsidR="000B1E16">
              <w:rPr>
                <w:rFonts w:ascii="Arial" w:hAnsi="Arial" w:cs="Arial"/>
                <w:sz w:val="20"/>
              </w:rPr>
              <w:t>6</w:t>
            </w:r>
            <w:r w:rsidRPr="007C683D">
              <w:rPr>
                <w:rFonts w:ascii="Arial" w:hAnsi="Arial" w:cs="Arial"/>
                <w:sz w:val="20"/>
              </w:rPr>
              <w:t>H</w:t>
            </w:r>
            <w:r w:rsidR="000B1E16">
              <w:rPr>
                <w:rFonts w:ascii="Arial" w:hAnsi="Arial" w:cs="Arial"/>
                <w:sz w:val="20"/>
              </w:rPr>
              <w:t>45</w:t>
            </w:r>
            <w:r w:rsidRPr="007C683D">
              <w:rPr>
                <w:rFonts w:ascii="Arial" w:hAnsi="Arial" w:cs="Arial"/>
                <w:sz w:val="20"/>
              </w:rPr>
              <w:t xml:space="preserve"> à 1</w:t>
            </w:r>
            <w:r w:rsidR="000B1E16">
              <w:rPr>
                <w:rFonts w:ascii="Arial" w:hAnsi="Arial" w:cs="Arial"/>
                <w:sz w:val="20"/>
              </w:rPr>
              <w:t>7</w:t>
            </w:r>
            <w:r w:rsidRPr="007C683D">
              <w:rPr>
                <w:rFonts w:ascii="Arial" w:hAnsi="Arial" w:cs="Arial"/>
                <w:sz w:val="20"/>
              </w:rPr>
              <w:t>H</w:t>
            </w:r>
            <w:r w:rsidR="000B1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103" w:type="dxa"/>
          </w:tcPr>
          <w:p w14:paraId="2ECB6965" w14:textId="77777777" w:rsidR="00A11056" w:rsidRPr="007C683D" w:rsidRDefault="00A11056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Le responsable de session remet les PV de session</w:t>
            </w:r>
          </w:p>
          <w:p w14:paraId="4C9725CD" w14:textId="77777777" w:rsidR="00A11056" w:rsidRPr="007C683D" w:rsidRDefault="00A11056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Les jurys délibèrent entre eux sur les résultats proposés pour chaque candidat</w:t>
            </w:r>
          </w:p>
          <w:p w14:paraId="5D9208B4" w14:textId="77777777" w:rsidR="00891AE0" w:rsidRPr="007C683D" w:rsidRDefault="00A11056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Les PV sont complétés et signés par les jurys</w:t>
            </w:r>
          </w:p>
        </w:tc>
        <w:tc>
          <w:tcPr>
            <w:tcW w:w="2121" w:type="dxa"/>
          </w:tcPr>
          <w:p w14:paraId="4664DC6C" w14:textId="77777777" w:rsidR="00891AE0" w:rsidRPr="007C683D" w:rsidRDefault="00A11056">
            <w:p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Les Jurys</w:t>
            </w:r>
          </w:p>
        </w:tc>
      </w:tr>
      <w:tr w:rsidR="00A11056" w:rsidRPr="007C683D" w14:paraId="2A9AFB2F" w14:textId="77777777" w:rsidTr="007D189C">
        <w:tc>
          <w:tcPr>
            <w:tcW w:w="1838" w:type="dxa"/>
          </w:tcPr>
          <w:p w14:paraId="25045AC4" w14:textId="160FD9DB" w:rsidR="00A11056" w:rsidRPr="007C683D" w:rsidRDefault="00A11056">
            <w:p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1</w:t>
            </w:r>
            <w:r w:rsidR="000B1E16">
              <w:rPr>
                <w:rFonts w:ascii="Arial" w:hAnsi="Arial" w:cs="Arial"/>
                <w:sz w:val="20"/>
              </w:rPr>
              <w:t>7</w:t>
            </w:r>
            <w:r w:rsidRPr="007C683D">
              <w:rPr>
                <w:rFonts w:ascii="Arial" w:hAnsi="Arial" w:cs="Arial"/>
                <w:sz w:val="20"/>
              </w:rPr>
              <w:t>H</w:t>
            </w:r>
            <w:r w:rsidR="000B1E16">
              <w:rPr>
                <w:rFonts w:ascii="Arial" w:hAnsi="Arial" w:cs="Arial"/>
                <w:sz w:val="20"/>
              </w:rPr>
              <w:t>15</w:t>
            </w:r>
            <w:r w:rsidRPr="007C683D">
              <w:rPr>
                <w:rFonts w:ascii="Arial" w:hAnsi="Arial" w:cs="Arial"/>
                <w:sz w:val="20"/>
              </w:rPr>
              <w:t xml:space="preserve"> à 1</w:t>
            </w:r>
            <w:r w:rsidR="000B1E16">
              <w:rPr>
                <w:rFonts w:ascii="Arial" w:hAnsi="Arial" w:cs="Arial"/>
                <w:sz w:val="20"/>
              </w:rPr>
              <w:t>7</w:t>
            </w:r>
            <w:r w:rsidRPr="007C683D">
              <w:rPr>
                <w:rFonts w:ascii="Arial" w:hAnsi="Arial" w:cs="Arial"/>
                <w:sz w:val="20"/>
              </w:rPr>
              <w:t>H</w:t>
            </w:r>
            <w:r w:rsidR="000B1E16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5103" w:type="dxa"/>
          </w:tcPr>
          <w:p w14:paraId="331AC594" w14:textId="77777777" w:rsidR="008B58AF" w:rsidRPr="007C683D" w:rsidRDefault="008B58AF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L</w:t>
            </w:r>
            <w:r w:rsidR="00A11056" w:rsidRPr="007C683D">
              <w:rPr>
                <w:rFonts w:ascii="Arial" w:hAnsi="Arial" w:cs="Arial"/>
                <w:sz w:val="20"/>
              </w:rPr>
              <w:t>e responsable de session récupère les documents (archivage des productions et grilles candidats)</w:t>
            </w:r>
          </w:p>
          <w:p w14:paraId="251A9755" w14:textId="77777777" w:rsidR="008B58AF" w:rsidRPr="007C683D" w:rsidRDefault="008B58AF" w:rsidP="007864E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Les documents (sujets et dossiers jurys) sont détruits</w:t>
            </w:r>
          </w:p>
          <w:p w14:paraId="082C662F" w14:textId="77777777" w:rsidR="00A11056" w:rsidRPr="007C683D" w:rsidRDefault="008B58AF" w:rsidP="008B58A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L</w:t>
            </w:r>
            <w:r w:rsidR="00A11056" w:rsidRPr="007C683D">
              <w:rPr>
                <w:rFonts w:ascii="Arial" w:hAnsi="Arial" w:cs="Arial"/>
                <w:sz w:val="20"/>
              </w:rPr>
              <w:t>e responsable de session envoie les PV à la DREETS</w:t>
            </w:r>
          </w:p>
        </w:tc>
        <w:tc>
          <w:tcPr>
            <w:tcW w:w="2121" w:type="dxa"/>
          </w:tcPr>
          <w:p w14:paraId="2A58C56F" w14:textId="77777777" w:rsidR="00A11056" w:rsidRPr="007C683D" w:rsidRDefault="008B58AF">
            <w:pPr>
              <w:rPr>
                <w:rFonts w:ascii="Arial" w:hAnsi="Arial" w:cs="Arial"/>
                <w:sz w:val="20"/>
              </w:rPr>
            </w:pPr>
            <w:r w:rsidRPr="007C683D">
              <w:rPr>
                <w:rFonts w:ascii="Arial" w:hAnsi="Arial" w:cs="Arial"/>
                <w:sz w:val="20"/>
              </w:rPr>
              <w:t>Responsable de session</w:t>
            </w:r>
          </w:p>
        </w:tc>
      </w:tr>
    </w:tbl>
    <w:p w14:paraId="16A2F4F9" w14:textId="77777777" w:rsidR="00C679CF" w:rsidRDefault="00C679CF"/>
    <w:sectPr w:rsidR="00C679C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35C2" w14:textId="77777777" w:rsidR="00F11066" w:rsidRDefault="00F11066" w:rsidP="00DD1C85">
      <w:pPr>
        <w:spacing w:after="0" w:line="240" w:lineRule="auto"/>
      </w:pPr>
      <w:r>
        <w:separator/>
      </w:r>
    </w:p>
  </w:endnote>
  <w:endnote w:type="continuationSeparator" w:id="0">
    <w:p w14:paraId="61BB9FF1" w14:textId="77777777" w:rsidR="00F11066" w:rsidRDefault="00F11066" w:rsidP="00DD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8DAC" w14:textId="0A2D207A" w:rsidR="008C4675" w:rsidRPr="008C4675" w:rsidRDefault="008C4675">
    <w:pPr>
      <w:pStyle w:val="Pieddepage"/>
      <w:rPr>
        <w:sz w:val="20"/>
        <w:szCs w:val="20"/>
      </w:rPr>
    </w:pPr>
    <w:r w:rsidRPr="008C4675">
      <w:rPr>
        <w:sz w:val="20"/>
        <w:szCs w:val="20"/>
      </w:rPr>
      <w:t>Florence Marteau – Coordonnatrice pédagogique au GRETA-CFA 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C6D3" w14:textId="77777777" w:rsidR="00F11066" w:rsidRDefault="00F11066" w:rsidP="00DD1C85">
      <w:pPr>
        <w:spacing w:after="0" w:line="240" w:lineRule="auto"/>
      </w:pPr>
      <w:r>
        <w:separator/>
      </w:r>
    </w:p>
  </w:footnote>
  <w:footnote w:type="continuationSeparator" w:id="0">
    <w:p w14:paraId="20E58FAC" w14:textId="77777777" w:rsidR="00F11066" w:rsidRDefault="00F11066" w:rsidP="00DD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1CC3" w14:textId="31BF083B" w:rsidR="00DD1C85" w:rsidRDefault="007C683D" w:rsidP="007C683D">
    <w:pPr>
      <w:pStyle w:val="En-tte"/>
      <w:jc w:val="center"/>
      <w:rPr>
        <w:b/>
        <w:sz w:val="24"/>
      </w:rPr>
    </w:pPr>
    <w:r>
      <w:rPr>
        <w:b/>
        <w:noProof/>
        <w:sz w:val="24"/>
      </w:rPr>
      <w:drawing>
        <wp:inline distT="0" distB="0" distL="0" distR="0" wp14:anchorId="659D89E8" wp14:editId="67C087FC">
          <wp:extent cx="816953" cy="740229"/>
          <wp:effectExtent l="0" t="0" r="2540" b="317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publique_Francaise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350" cy="74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</w:rPr>
      <w:tab/>
    </w:r>
    <w:r w:rsidR="00DD1C85" w:rsidRPr="007C683D">
      <w:rPr>
        <w:b/>
        <w:sz w:val="24"/>
      </w:rPr>
      <w:t>Déroulement de la session d’Examen</w:t>
    </w:r>
    <w:r w:rsidR="00E21A86">
      <w:rPr>
        <w:b/>
        <w:sz w:val="24"/>
      </w:rPr>
      <w:t xml:space="preserve"> TP </w:t>
    </w:r>
    <w:r w:rsidR="00975B96">
      <w:rPr>
        <w:b/>
        <w:sz w:val="24"/>
      </w:rPr>
      <w:t>SA</w:t>
    </w:r>
    <w:r>
      <w:rPr>
        <w:b/>
        <w:sz w:val="24"/>
      </w:rPr>
      <w:tab/>
    </w:r>
    <w:r>
      <w:rPr>
        <w:b/>
        <w:noProof/>
        <w:sz w:val="24"/>
      </w:rPr>
      <w:drawing>
        <wp:inline distT="0" distB="0" distL="0" distR="0" wp14:anchorId="001146F5" wp14:editId="31DBE166">
          <wp:extent cx="604157" cy="830716"/>
          <wp:effectExtent l="0" t="0" r="5715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ETA_CFA_logo-vertic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473" cy="85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</w:rPr>
      <w:t xml:space="preserve"> </w:t>
    </w:r>
  </w:p>
  <w:p w14:paraId="3EAC0B6E" w14:textId="77777777" w:rsidR="007C683D" w:rsidRPr="007C683D" w:rsidRDefault="007C683D" w:rsidP="007C683D">
    <w:pPr>
      <w:pStyle w:val="En-tte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1C49"/>
    <w:multiLevelType w:val="hybridMultilevel"/>
    <w:tmpl w:val="E4E25DDC"/>
    <w:lvl w:ilvl="0" w:tplc="1B060A28">
      <w:start w:val="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96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2B"/>
    <w:rsid w:val="000265F7"/>
    <w:rsid w:val="000737B6"/>
    <w:rsid w:val="00091D19"/>
    <w:rsid w:val="000A3E16"/>
    <w:rsid w:val="000B1E16"/>
    <w:rsid w:val="001054F8"/>
    <w:rsid w:val="00112405"/>
    <w:rsid w:val="0014118D"/>
    <w:rsid w:val="002359D3"/>
    <w:rsid w:val="002A28D5"/>
    <w:rsid w:val="002F115B"/>
    <w:rsid w:val="003E09D4"/>
    <w:rsid w:val="0044015A"/>
    <w:rsid w:val="004B47C9"/>
    <w:rsid w:val="00517FBF"/>
    <w:rsid w:val="006262DC"/>
    <w:rsid w:val="0063374E"/>
    <w:rsid w:val="00663A04"/>
    <w:rsid w:val="006B0C73"/>
    <w:rsid w:val="006B6066"/>
    <w:rsid w:val="00746C90"/>
    <w:rsid w:val="007864E6"/>
    <w:rsid w:val="007C683D"/>
    <w:rsid w:val="007D189C"/>
    <w:rsid w:val="008164A6"/>
    <w:rsid w:val="0085407F"/>
    <w:rsid w:val="00874BD5"/>
    <w:rsid w:val="00891AE0"/>
    <w:rsid w:val="008B58AF"/>
    <w:rsid w:val="008C4675"/>
    <w:rsid w:val="008D63D7"/>
    <w:rsid w:val="00975B96"/>
    <w:rsid w:val="009A4F78"/>
    <w:rsid w:val="009E732B"/>
    <w:rsid w:val="00A11056"/>
    <w:rsid w:val="00B57C94"/>
    <w:rsid w:val="00B6740A"/>
    <w:rsid w:val="00BB0072"/>
    <w:rsid w:val="00BB3530"/>
    <w:rsid w:val="00C37413"/>
    <w:rsid w:val="00C679CF"/>
    <w:rsid w:val="00CD1CD8"/>
    <w:rsid w:val="00D75501"/>
    <w:rsid w:val="00DD1C85"/>
    <w:rsid w:val="00DD55EB"/>
    <w:rsid w:val="00DF1909"/>
    <w:rsid w:val="00E21A86"/>
    <w:rsid w:val="00F11066"/>
    <w:rsid w:val="00FC44B6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26424"/>
  <w15:chartTrackingRefBased/>
  <w15:docId w15:val="{580999D1-862C-4E28-B61A-67460ED3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1C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1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C85"/>
  </w:style>
  <w:style w:type="paragraph" w:styleId="Pieddepage">
    <w:name w:val="footer"/>
    <w:basedOn w:val="Normal"/>
    <w:link w:val="PieddepageCar"/>
    <w:uiPriority w:val="99"/>
    <w:unhideWhenUsed/>
    <w:rsid w:val="00DD1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4977d7-1d82-4078-9382-475e3091aa4e" xsi:nil="true"/>
    <lcf76f155ced4ddcb4097134ff3c332f xmlns="ec858c78-e195-4b0b-ad59-0dd74db132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8CD70A7FD844B7F8A77B0CE5843D" ma:contentTypeVersion="15" ma:contentTypeDescription="Crée un document." ma:contentTypeScope="" ma:versionID="ac4a60d1aa4442428d1390839fc40231">
  <xsd:schema xmlns:xsd="http://www.w3.org/2001/XMLSchema" xmlns:xs="http://www.w3.org/2001/XMLSchema" xmlns:p="http://schemas.microsoft.com/office/2006/metadata/properties" xmlns:ns2="3f4977d7-1d82-4078-9382-475e3091aa4e" xmlns:ns3="ec858c78-e195-4b0b-ad59-0dd74db13207" targetNamespace="http://schemas.microsoft.com/office/2006/metadata/properties" ma:root="true" ma:fieldsID="ec52f399314d25f0d2d533f5e7221c52" ns2:_="" ns3:_="">
    <xsd:import namespace="3f4977d7-1d82-4078-9382-475e3091aa4e"/>
    <xsd:import namespace="ec858c78-e195-4b0b-ad59-0dd74db132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77d7-1d82-4078-9382-475e3091aa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51fe98-c44b-46f0-8919-d339515390a2}" ma:internalName="TaxCatchAll" ma:showField="CatchAllData" ma:web="3f4977d7-1d82-4078-9382-475e3091a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8c78-e195-4b0b-ad59-0dd74db13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1108f69-f061-42e6-a9cf-9e75c2f81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43131-CF3C-4E3B-A793-ADD436583DB0}">
  <ds:schemaRefs>
    <ds:schemaRef ds:uri="http://schemas.microsoft.com/office/2006/metadata/properties"/>
    <ds:schemaRef ds:uri="http://schemas.microsoft.com/office/infopath/2007/PartnerControls"/>
    <ds:schemaRef ds:uri="3f4977d7-1d82-4078-9382-475e3091aa4e"/>
    <ds:schemaRef ds:uri="ec858c78-e195-4b0b-ad59-0dd74db13207"/>
  </ds:schemaRefs>
</ds:datastoreItem>
</file>

<file path=customXml/itemProps2.xml><?xml version="1.0" encoding="utf-8"?>
<ds:datastoreItem xmlns:ds="http://schemas.openxmlformats.org/officeDocument/2006/customXml" ds:itemID="{E142E681-8BCC-433E-A88E-40EBECBC1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4DD4C-29B5-433E-B0D1-B00096B9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977d7-1d82-4078-9382-475e3091aa4e"/>
    <ds:schemaRef ds:uri="ec858c78-e195-4b0b-ad59-0dd74db13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GretaCfa49</dc:creator>
  <cp:keywords/>
  <dc:description/>
  <cp:lastModifiedBy>Julie Ranivoalison</cp:lastModifiedBy>
  <cp:revision>4</cp:revision>
  <dcterms:created xsi:type="dcterms:W3CDTF">2022-11-24T10:57:00Z</dcterms:created>
  <dcterms:modified xsi:type="dcterms:W3CDTF">2022-11-24T14:34:00Z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0x010100D25E8CD70A7FD844B7F8A77B0CE5843D</vt:lpwstr>
  </property>
  <property fmtid="{D5CDD505-2E9C-101B-9397-08002B2CF9AE}" pid="3" name="Order">
    <vt:r8>4900</vt:r8>
  </property>
  <property fmtid="{D5CDD505-2E9C-101B-9397-08002B2CF9AE}" pid="4" name="MediaServiceImageTags">
    <vt:lpwstr/>
  </property>
</Properties>
</file>